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A4" w:rsidRPr="00F26D78" w:rsidRDefault="008219A4" w:rsidP="008219A4">
      <w:pPr>
        <w:rPr>
          <w:b/>
        </w:rPr>
      </w:pPr>
      <w:r w:rsidRPr="00F26D78">
        <w:rPr>
          <w:b/>
        </w:rPr>
        <w:t>Слайд 1</w:t>
      </w:r>
    </w:p>
    <w:p w:rsidR="00D24826" w:rsidRDefault="008219A4" w:rsidP="00D24826">
      <w:pPr>
        <w:spacing w:after="0"/>
      </w:pPr>
      <w:r>
        <w:t xml:space="preserve">ЗДОРОВЬЕСБЕРЕГАЮЩИЕ ТЕХНОЛОГИИ </w:t>
      </w:r>
    </w:p>
    <w:p w:rsidR="008219A4" w:rsidRDefault="008219A4" w:rsidP="00D24826">
      <w:pPr>
        <w:spacing w:after="0"/>
      </w:pPr>
      <w:r>
        <w:t xml:space="preserve">на уроках русского языка и литературы </w:t>
      </w:r>
    </w:p>
    <w:p w:rsidR="00F26D78" w:rsidRDefault="00F26D78" w:rsidP="00D24826">
      <w:pPr>
        <w:spacing w:after="0"/>
      </w:pPr>
      <w:r>
        <w:t>Здоровье человека — тема  актуальная во все времена, а в нашем веке она становится первостепенной.</w:t>
      </w:r>
    </w:p>
    <w:p w:rsidR="00D24826" w:rsidRDefault="00F26D78" w:rsidP="00F26D78">
      <w:r w:rsidRPr="00F26D78">
        <w:rPr>
          <w:b/>
        </w:rPr>
        <w:t xml:space="preserve"> Слайд 2</w:t>
      </w:r>
      <w:proofErr w:type="gramStart"/>
      <w:r>
        <w:t xml:space="preserve"> Е</w:t>
      </w:r>
      <w:proofErr w:type="gramEnd"/>
      <w:r>
        <w:t xml:space="preserve">ще Сухомлинский говорил, что </w:t>
      </w:r>
      <w:r>
        <w:rPr>
          <w:bCs/>
          <w:iCs/>
        </w:rPr>
        <w:t>«з</w:t>
      </w:r>
      <w:r w:rsidRPr="00F26D78">
        <w:rPr>
          <w:bCs/>
          <w:iCs/>
        </w:rPr>
        <w:t>абота о здоровье – это важнейший труд воспитателя. От жизнедеятельности, бодрости детей зависит их духовная жизнь, мировоззрение, умственное развитие, прочность знаний, вера  в свои силы…».</w:t>
      </w:r>
      <w:r w:rsidRPr="00F26D78">
        <w:rPr>
          <w:bCs/>
          <w:iCs/>
        </w:rPr>
        <w:br/>
      </w:r>
      <w:r>
        <w:t xml:space="preserve">Здоровье школьников – это политика, в которой воплотится наше будущее. </w:t>
      </w:r>
    </w:p>
    <w:p w:rsidR="00F26D78" w:rsidRDefault="00F26D78" w:rsidP="00F26D78">
      <w:proofErr w:type="spellStart"/>
      <w:r>
        <w:t>Здоровьесберегающие</w:t>
      </w:r>
      <w:proofErr w:type="spellEnd"/>
      <w:r>
        <w:t xml:space="preserve"> технологии – это система мер по охране и укреплению здоровья учащихся, учитывающая важнейшие характеристики образовательной среды и условия жизни ребенка, воздействующие на здоровье. </w:t>
      </w:r>
    </w:p>
    <w:p w:rsidR="00F26D78" w:rsidRDefault="00F26D78" w:rsidP="00F26D78">
      <w:r>
        <w:t xml:space="preserve"> Ни для кого не секрет, что состояние здоровья российских школьников вызывает серьезную тревогу специалистов. Здоровье ребенка, его социально-психологическая адаптация, нормальный рост и развитие во многом определяются средой, в которой он живет. Для ребенка от 6 до 17 лет этой средой является система образования, т.к. с пребыванием в учреждениях образования связаны более 70% времени его бодрствования. В то же время в этот период происходит наиболее интенсивный рост и развитие, формирование здоровья на всю оставшуюся жизнь.</w:t>
      </w:r>
    </w:p>
    <w:p w:rsidR="003C63A4" w:rsidRDefault="008219A4" w:rsidP="003C63A4">
      <w:r w:rsidRPr="003C63A4">
        <w:rPr>
          <w:b/>
        </w:rPr>
        <w:t>Слайд 3</w:t>
      </w:r>
      <w:r w:rsidR="003C63A4" w:rsidRPr="003C63A4">
        <w:rPr>
          <w:rFonts w:ascii="Arial" w:eastAsia="+mj-ea" w:hAnsi="Arial" w:cs="Arial"/>
          <w:b/>
          <w:bCs/>
          <w:smallCaps/>
          <w:color w:val="C00000"/>
          <w:kern w:val="24"/>
          <w:sz w:val="48"/>
          <w:szCs w:val="48"/>
        </w:rPr>
        <w:t xml:space="preserve"> </w:t>
      </w:r>
      <w:r w:rsidR="003C63A4" w:rsidRPr="003C63A4">
        <w:rPr>
          <w:bCs/>
        </w:rPr>
        <w:t xml:space="preserve">Основой  </w:t>
      </w:r>
      <w:proofErr w:type="spellStart"/>
      <w:r w:rsidR="003C63A4" w:rsidRPr="003C63A4">
        <w:rPr>
          <w:bCs/>
        </w:rPr>
        <w:t>здоровьесберегающей</w:t>
      </w:r>
      <w:proofErr w:type="spellEnd"/>
      <w:r w:rsidR="003C63A4" w:rsidRPr="003C63A4">
        <w:rPr>
          <w:bCs/>
        </w:rPr>
        <w:t xml:space="preserve"> технологии является соблюдение следующих принципов: </w:t>
      </w:r>
    </w:p>
    <w:p w:rsidR="003C63A4" w:rsidRPr="003C63A4" w:rsidRDefault="003C63A4" w:rsidP="003C63A4">
      <w:pPr>
        <w:spacing w:after="0"/>
      </w:pPr>
      <w:r w:rsidRPr="003C63A4">
        <w:rPr>
          <w:bCs/>
        </w:rPr>
        <w:t>- учет возрастно-половых особенностей учащихся;</w:t>
      </w:r>
    </w:p>
    <w:p w:rsidR="003C63A4" w:rsidRPr="003C63A4" w:rsidRDefault="003C63A4" w:rsidP="003C63A4">
      <w:pPr>
        <w:spacing w:after="0"/>
      </w:pPr>
      <w:r w:rsidRPr="003C63A4">
        <w:rPr>
          <w:bCs/>
        </w:rPr>
        <w:t>- учет состояния здоровья ученика и его индивидуальных психофизических особенностей при выборе форм, методов и средств обучения;</w:t>
      </w:r>
    </w:p>
    <w:p w:rsidR="003C63A4" w:rsidRPr="003C63A4" w:rsidRDefault="003C63A4" w:rsidP="003C63A4">
      <w:pPr>
        <w:spacing w:after="0"/>
      </w:pPr>
      <w:r w:rsidRPr="003C63A4">
        <w:rPr>
          <w:bCs/>
        </w:rPr>
        <w:t>- структурирование урока на три части в зависимости от уровня умственной работоспособности учащихся;</w:t>
      </w:r>
    </w:p>
    <w:p w:rsidR="003C63A4" w:rsidRPr="003C63A4" w:rsidRDefault="003C63A4" w:rsidP="003C63A4">
      <w:pPr>
        <w:spacing w:after="0"/>
      </w:pPr>
      <w:r w:rsidRPr="003C63A4">
        <w:rPr>
          <w:bCs/>
        </w:rPr>
        <w:t xml:space="preserve">- использование </w:t>
      </w:r>
      <w:proofErr w:type="spellStart"/>
      <w:r w:rsidRPr="003C63A4">
        <w:rPr>
          <w:bCs/>
        </w:rPr>
        <w:t>здоровьесберегающих</w:t>
      </w:r>
      <w:proofErr w:type="spellEnd"/>
      <w:r w:rsidRPr="003C63A4">
        <w:rPr>
          <w:bCs/>
        </w:rPr>
        <w:t xml:space="preserve"> действий; </w:t>
      </w:r>
    </w:p>
    <w:p w:rsidR="008219A4" w:rsidRPr="003C63A4" w:rsidRDefault="008219A4" w:rsidP="003C63A4">
      <w:pPr>
        <w:spacing w:after="0"/>
      </w:pPr>
    </w:p>
    <w:p w:rsidR="008219A4" w:rsidRDefault="008219A4" w:rsidP="008219A4">
      <w:r w:rsidRPr="003C63A4">
        <w:rPr>
          <w:b/>
        </w:rPr>
        <w:t>Слайд 4</w:t>
      </w:r>
      <w:r w:rsidR="003C63A4" w:rsidRPr="003C63A4">
        <w:rPr>
          <w:rFonts w:ascii="Arial" w:eastAsia="+mj-ea" w:hAnsi="Arial" w:cs="Arial"/>
          <w:b/>
          <w:bCs/>
          <w:smallCaps/>
          <w:color w:val="C00000"/>
          <w:kern w:val="24"/>
          <w:sz w:val="48"/>
          <w:szCs w:val="48"/>
        </w:rPr>
        <w:t xml:space="preserve"> </w:t>
      </w:r>
      <w:r w:rsidR="003C63A4" w:rsidRPr="003C63A4">
        <w:rPr>
          <w:b/>
          <w:bCs/>
        </w:rPr>
        <w:t xml:space="preserve">Отличительные особенности </w:t>
      </w:r>
      <w:proofErr w:type="spellStart"/>
      <w:r w:rsidR="003C63A4" w:rsidRPr="003C63A4">
        <w:rPr>
          <w:b/>
          <w:bCs/>
        </w:rPr>
        <w:t>здоровьесберегающих</w:t>
      </w:r>
      <w:proofErr w:type="spellEnd"/>
      <w:r w:rsidR="003C63A4" w:rsidRPr="003C63A4">
        <w:rPr>
          <w:b/>
          <w:bCs/>
        </w:rPr>
        <w:t xml:space="preserve"> образовательных технологий:</w:t>
      </w:r>
    </w:p>
    <w:p w:rsidR="003C63A4" w:rsidRPr="003C63A4" w:rsidRDefault="003C63A4" w:rsidP="003C63A4">
      <w:pPr>
        <w:spacing w:after="0"/>
      </w:pPr>
      <w:r w:rsidRPr="003C63A4">
        <w:rPr>
          <w:bCs/>
        </w:rPr>
        <w:t xml:space="preserve">- отсутствие </w:t>
      </w:r>
      <w:r w:rsidR="00D24826">
        <w:rPr>
          <w:bCs/>
        </w:rPr>
        <w:t>назидательности и авторитарности</w:t>
      </w:r>
      <w:proofErr w:type="gramStart"/>
      <w:r w:rsidRPr="003C63A4">
        <w:rPr>
          <w:bCs/>
        </w:rPr>
        <w:t xml:space="preserve"> ;</w:t>
      </w:r>
      <w:proofErr w:type="gramEnd"/>
    </w:p>
    <w:p w:rsidR="003C63A4" w:rsidRPr="003C63A4" w:rsidRDefault="003C63A4" w:rsidP="003C63A4">
      <w:pPr>
        <w:spacing w:after="0"/>
      </w:pPr>
      <w:r w:rsidRPr="003C63A4">
        <w:rPr>
          <w:bCs/>
        </w:rPr>
        <w:t>- элементы индивидуализации обучения;</w:t>
      </w:r>
    </w:p>
    <w:p w:rsidR="003C63A4" w:rsidRPr="003C63A4" w:rsidRDefault="003C63A4" w:rsidP="003C63A4">
      <w:pPr>
        <w:spacing w:after="0"/>
      </w:pPr>
      <w:r w:rsidRPr="003C63A4">
        <w:rPr>
          <w:bCs/>
        </w:rPr>
        <w:t>- наличие мотивации на здоровый образ жизни</w:t>
      </w:r>
      <w:r w:rsidR="00D24826">
        <w:t xml:space="preserve"> </w:t>
      </w:r>
      <w:r w:rsidRPr="003C63A4">
        <w:rPr>
          <w:bCs/>
        </w:rPr>
        <w:t xml:space="preserve">учителя и учеников; </w:t>
      </w:r>
    </w:p>
    <w:p w:rsidR="003C63A4" w:rsidRPr="003C63A4" w:rsidRDefault="003C63A4" w:rsidP="003C63A4">
      <w:pPr>
        <w:spacing w:after="0"/>
      </w:pPr>
      <w:r w:rsidRPr="003C63A4">
        <w:rPr>
          <w:bCs/>
        </w:rPr>
        <w:t>- интерес к учебе, желание идти на занятия;</w:t>
      </w:r>
    </w:p>
    <w:p w:rsidR="003C63A4" w:rsidRPr="003C63A4" w:rsidRDefault="003C63A4" w:rsidP="003C63A4">
      <w:pPr>
        <w:spacing w:after="0"/>
      </w:pPr>
      <w:r w:rsidRPr="003C63A4">
        <w:rPr>
          <w:bCs/>
        </w:rPr>
        <w:t xml:space="preserve">- наличие физкультминуток; </w:t>
      </w:r>
    </w:p>
    <w:p w:rsidR="003C63A4" w:rsidRPr="003C63A4" w:rsidRDefault="003C63A4" w:rsidP="003C63A4">
      <w:pPr>
        <w:spacing w:after="0"/>
      </w:pPr>
      <w:r w:rsidRPr="003C63A4">
        <w:rPr>
          <w:bCs/>
        </w:rPr>
        <w:t xml:space="preserve">- наличие гигиенического контроля; </w:t>
      </w:r>
    </w:p>
    <w:p w:rsidR="008219A4" w:rsidRDefault="008219A4" w:rsidP="003C63A4">
      <w:pPr>
        <w:spacing w:after="0"/>
      </w:pPr>
    </w:p>
    <w:p w:rsidR="003C63A4" w:rsidRDefault="008219A4" w:rsidP="008219A4">
      <w:pPr>
        <w:rPr>
          <w:bCs/>
        </w:rPr>
      </w:pPr>
      <w:r w:rsidRPr="003C63A4">
        <w:rPr>
          <w:b/>
        </w:rPr>
        <w:t>Слайд 5</w:t>
      </w:r>
      <w:r w:rsidR="003C63A4" w:rsidRPr="003C63A4">
        <w:rPr>
          <w:rFonts w:ascii="Arial" w:eastAsia="+mj-ea" w:hAnsi="Arial" w:cs="Arial"/>
          <w:b/>
          <w:bCs/>
          <w:smallCaps/>
          <w:color w:val="C00000"/>
          <w:kern w:val="24"/>
          <w:sz w:val="44"/>
          <w:szCs w:val="44"/>
        </w:rPr>
        <w:t xml:space="preserve"> </w:t>
      </w:r>
      <w:r w:rsidR="003C63A4">
        <w:rPr>
          <w:bCs/>
        </w:rPr>
        <w:t xml:space="preserve">Здоровье ученика в норме, если </w:t>
      </w:r>
    </w:p>
    <w:p w:rsidR="003C63A4" w:rsidRDefault="003C63A4" w:rsidP="003C63A4">
      <w:pPr>
        <w:rPr>
          <w:rFonts w:ascii="Arial" w:eastAsia="+mn-ea" w:hAnsi="Arial" w:cs="Arial"/>
          <w:b/>
          <w:bCs/>
          <w:color w:val="C00000"/>
          <w:kern w:val="24"/>
          <w:sz w:val="44"/>
          <w:szCs w:val="44"/>
          <w:lang w:eastAsia="ru-RU"/>
        </w:rPr>
      </w:pPr>
      <w:r w:rsidRPr="00307793">
        <w:rPr>
          <w:bCs/>
        </w:rPr>
        <w:t>в физическом плане – здоровье позволяет ему справляться с учебной нагрузкой, ребенок умеет преодолевать усталость;</w:t>
      </w:r>
      <w:r w:rsidRPr="00307793">
        <w:rPr>
          <w:bCs/>
        </w:rPr>
        <w:br/>
        <w:t>в социальном плане – он коммуникабелен, общителен;</w:t>
      </w:r>
      <w:r w:rsidRPr="00307793">
        <w:rPr>
          <w:bCs/>
        </w:rPr>
        <w:br/>
        <w:t>в эмоциональном плане – ребенок уравновешен, способен удивляться и восхищаться;</w:t>
      </w:r>
      <w:r w:rsidRPr="00307793">
        <w:rPr>
          <w:bCs/>
        </w:rPr>
        <w:br/>
        <w:t>в интеллектуальном плане – учащийся проявляет хорошие умственные</w:t>
      </w:r>
      <w:r w:rsidR="00D24826">
        <w:rPr>
          <w:bCs/>
        </w:rPr>
        <w:t xml:space="preserve"> </w:t>
      </w:r>
      <w:r w:rsidRPr="00307793">
        <w:rPr>
          <w:bCs/>
        </w:rPr>
        <w:t>способности,</w:t>
      </w:r>
      <w:r w:rsidR="00D24826">
        <w:rPr>
          <w:bCs/>
        </w:rPr>
        <w:t xml:space="preserve"> </w:t>
      </w:r>
      <w:r w:rsidRPr="00307793">
        <w:rPr>
          <w:bCs/>
        </w:rPr>
        <w:lastRenderedPageBreak/>
        <w:t xml:space="preserve">наблюдательность, воображение, </w:t>
      </w:r>
      <w:proofErr w:type="spellStart"/>
      <w:r w:rsidRPr="00307793">
        <w:rPr>
          <w:bCs/>
        </w:rPr>
        <w:t>самообучаемость</w:t>
      </w:r>
      <w:proofErr w:type="spellEnd"/>
      <w:r w:rsidRPr="00307793">
        <w:rPr>
          <w:bCs/>
        </w:rPr>
        <w:t>;</w:t>
      </w:r>
      <w:r w:rsidRPr="00307793">
        <w:rPr>
          <w:bCs/>
        </w:rPr>
        <w:br/>
        <w:t>в нравственном плане – он признает</w:t>
      </w:r>
      <w:r w:rsidRPr="003C63A4">
        <w:rPr>
          <w:bCs/>
        </w:rPr>
        <w:t xml:space="preserve"> основные общечеловеческие ценности.</w:t>
      </w:r>
      <w:r w:rsidRPr="003C63A4">
        <w:rPr>
          <w:rFonts w:ascii="Arial" w:eastAsia="+mn-ea" w:hAnsi="Arial" w:cs="Arial"/>
          <w:b/>
          <w:bCs/>
          <w:color w:val="C00000"/>
          <w:kern w:val="24"/>
          <w:sz w:val="44"/>
          <w:szCs w:val="44"/>
          <w:lang w:eastAsia="ru-RU"/>
        </w:rPr>
        <w:t xml:space="preserve"> </w:t>
      </w:r>
    </w:p>
    <w:p w:rsidR="003C63A4" w:rsidRDefault="003C63A4" w:rsidP="008219A4">
      <w:pPr>
        <w:rPr>
          <w:bCs/>
        </w:rPr>
      </w:pPr>
      <w:r w:rsidRPr="003C63A4">
        <w:rPr>
          <w:bCs/>
        </w:rPr>
        <w:t xml:space="preserve">Учитель не должен допускать перегрузки учеников, определяя оптимальный объем учебной информации и способы ее предъявления. </w:t>
      </w:r>
    </w:p>
    <w:p w:rsidR="008219A4" w:rsidRDefault="008219A4" w:rsidP="008219A4">
      <w:pPr>
        <w:rPr>
          <w:b/>
        </w:rPr>
      </w:pPr>
      <w:r w:rsidRPr="003C63A4">
        <w:rPr>
          <w:b/>
        </w:rPr>
        <w:t>Слайд 6</w:t>
      </w:r>
    </w:p>
    <w:p w:rsidR="003C63A4" w:rsidRPr="00307793" w:rsidRDefault="003C63A4" w:rsidP="003C63A4">
      <w:r w:rsidRPr="00307793">
        <w:t xml:space="preserve">К основным составляющим </w:t>
      </w:r>
      <w:proofErr w:type="spellStart"/>
      <w:r w:rsidRPr="00307793">
        <w:t>здоровьесберегающей</w:t>
      </w:r>
      <w:proofErr w:type="spellEnd"/>
      <w:r w:rsidRPr="00307793">
        <w:t xml:space="preserve"> технологии можно отнести:</w:t>
      </w:r>
      <w:r w:rsidRPr="00307793">
        <w:rPr>
          <w:rFonts w:eastAsia="+mn-ea"/>
          <w:color w:val="000000"/>
          <w:kern w:val="24"/>
          <w:sz w:val="36"/>
          <w:szCs w:val="36"/>
        </w:rPr>
        <w:t xml:space="preserve"> </w:t>
      </w:r>
      <w:r w:rsidRPr="00307793">
        <w:t>организацию урока, обстановку комфорта, чередование видов работы,</w:t>
      </w:r>
      <w:r w:rsidR="00D24826">
        <w:t xml:space="preserve"> дозировку учебных нагрузок</w:t>
      </w:r>
      <w:proofErr w:type="gramStart"/>
      <w:r w:rsidRPr="00307793">
        <w:t xml:space="preserve"> ,</w:t>
      </w:r>
      <w:proofErr w:type="gramEnd"/>
      <w:r w:rsidRPr="00307793">
        <w:t xml:space="preserve"> блочно-модульную систему, </w:t>
      </w:r>
      <w:proofErr w:type="spellStart"/>
      <w:r w:rsidRPr="00307793">
        <w:t>разноуровневые</w:t>
      </w:r>
      <w:proofErr w:type="spellEnd"/>
      <w:r w:rsidRPr="00307793">
        <w:t xml:space="preserve"> задания,</w:t>
      </w:r>
      <w:r w:rsidR="00307793" w:rsidRPr="00307793">
        <w:t xml:space="preserve"> </w:t>
      </w:r>
      <w:r w:rsidRPr="00307793">
        <w:t>нестандартные уроки, физкультминутки и другое.</w:t>
      </w:r>
    </w:p>
    <w:p w:rsidR="00307793" w:rsidRDefault="008219A4" w:rsidP="008219A4">
      <w:r w:rsidRPr="00307793">
        <w:rPr>
          <w:b/>
        </w:rPr>
        <w:t>Слайд 7</w:t>
      </w:r>
      <w:r w:rsidR="00307793" w:rsidRPr="00307793">
        <w:t xml:space="preserve"> </w:t>
      </w:r>
    </w:p>
    <w:p w:rsidR="008219A4" w:rsidRPr="00307793" w:rsidRDefault="00307793" w:rsidP="008219A4">
      <w:pPr>
        <w:rPr>
          <w:b/>
        </w:rPr>
      </w:pPr>
      <w:r>
        <w:t>Русский язык и литература – серьёзные и сложные предметы. На этих уроках учащимся приходится много писать, быть предельно внимательными, и поэтому учитель-словесни</w:t>
      </w:r>
      <w:r w:rsidR="00D24826">
        <w:t>к должен правильно</w:t>
      </w:r>
      <w:r>
        <w:t xml:space="preserve"> орган</w:t>
      </w:r>
      <w:r w:rsidR="00D24826">
        <w:t>изовать структуру</w:t>
      </w:r>
      <w:r>
        <w:t xml:space="preserve"> самого урока</w:t>
      </w:r>
      <w:r w:rsidR="00D24826">
        <w:t>.</w:t>
      </w:r>
      <w:r>
        <w:t xml:space="preserve"> </w:t>
      </w:r>
    </w:p>
    <w:p w:rsidR="00307793" w:rsidRDefault="008219A4" w:rsidP="00307793">
      <w:r w:rsidRPr="00307793">
        <w:rPr>
          <w:b/>
        </w:rPr>
        <w:t>Слайд 8</w:t>
      </w:r>
      <w:r w:rsidR="00307793" w:rsidRPr="00307793">
        <w:t xml:space="preserve"> </w:t>
      </w:r>
    </w:p>
    <w:p w:rsidR="00307793" w:rsidRDefault="00307793" w:rsidP="00307793">
      <w:r>
        <w:t xml:space="preserve">Благоприятное воздействие на психику учащихся  оказывают следующие факторы:  проявление гуманного отношения к детям,  оптимистичная вера в них, отсутствие прямого принуждения, приоритет положительного стимулирования, терпимости к детским недостаткам, в сочетании с проявлениями демократизации отношений – правом ребёнка на свободный выбор, на ошибку, на собственную точку зрения. </w:t>
      </w:r>
    </w:p>
    <w:p w:rsidR="00D4139F" w:rsidRDefault="008219A4" w:rsidP="008219A4">
      <w:pPr>
        <w:rPr>
          <w:b/>
        </w:rPr>
      </w:pPr>
      <w:r w:rsidRPr="00307793">
        <w:rPr>
          <w:b/>
        </w:rPr>
        <w:t>Слайд 9</w:t>
      </w:r>
      <w:r w:rsidR="00307793">
        <w:rPr>
          <w:b/>
        </w:rPr>
        <w:t xml:space="preserve"> </w:t>
      </w:r>
    </w:p>
    <w:p w:rsidR="00D4139F" w:rsidRPr="00D4139F" w:rsidRDefault="00D24826" w:rsidP="00D4139F">
      <w:proofErr w:type="gramStart"/>
      <w:r>
        <w:t>П</w:t>
      </w:r>
      <w:r w:rsidR="00D4139F">
        <w:t>ри составлении плана</w:t>
      </w:r>
      <w:r>
        <w:t xml:space="preserve"> </w:t>
      </w:r>
      <w:r w:rsidR="00D4139F">
        <w:t xml:space="preserve"> урока</w:t>
      </w:r>
      <w:r>
        <w:t xml:space="preserve"> необходимо </w:t>
      </w:r>
      <w:r w:rsidR="00D4139F">
        <w:t xml:space="preserve"> включать в него </w:t>
      </w:r>
      <w:r w:rsidR="00D4139F" w:rsidRPr="00D4139F">
        <w:t xml:space="preserve"> чередование видов работы, таких как:</w:t>
      </w:r>
      <w:r w:rsidR="00D4139F" w:rsidRPr="00D4139F">
        <w:rPr>
          <w:rFonts w:ascii="Arial" w:eastAsia="DejaVu Sans" w:hAnsi="Arial" w:cs="Arial"/>
          <w:bCs/>
          <w:color w:val="000000"/>
          <w:kern w:val="24"/>
          <w:sz w:val="40"/>
          <w:szCs w:val="40"/>
        </w:rPr>
        <w:t xml:space="preserve"> </w:t>
      </w:r>
      <w:r w:rsidR="00D4139F" w:rsidRPr="00D4139F">
        <w:rPr>
          <w:bCs/>
        </w:rPr>
        <w:t xml:space="preserve">опрос,  письмо,  чтение, слушание, рассказ, ответы на вопросы, рассматривание, списывание и т.д. </w:t>
      </w:r>
      <w:proofErr w:type="gramEnd"/>
    </w:p>
    <w:p w:rsidR="00D4139F" w:rsidRPr="00D4139F" w:rsidRDefault="00D4139F" w:rsidP="00D4139F">
      <w:pPr>
        <w:rPr>
          <w:b/>
        </w:rPr>
      </w:pPr>
      <w:r w:rsidRPr="00D4139F">
        <w:rPr>
          <w:b/>
        </w:rPr>
        <w:t>Слайд 10</w:t>
      </w:r>
    </w:p>
    <w:p w:rsidR="00D4139F" w:rsidRDefault="00D4139F" w:rsidP="00D4139F">
      <w:r>
        <w:t xml:space="preserve">Важная составная часть </w:t>
      </w:r>
      <w:proofErr w:type="spellStart"/>
      <w:r>
        <w:t>здоровьесберегающей</w:t>
      </w:r>
      <w:proofErr w:type="spellEnd"/>
      <w:r>
        <w:t xml:space="preserve"> работы педагога – это рациональное  дозирование учебных нагрузок  (количество уроков и их продолжительность, включая затраты времени на выполнение домашних заданий; распределение нагрузки в течение самого урока, нагрузка от дополнительных занятий в школе).</w:t>
      </w:r>
    </w:p>
    <w:p w:rsidR="00D4139F" w:rsidRPr="00D4139F" w:rsidRDefault="00D4139F" w:rsidP="00D4139F">
      <w:pPr>
        <w:rPr>
          <w:b/>
        </w:rPr>
      </w:pPr>
      <w:r w:rsidRPr="00D4139F">
        <w:rPr>
          <w:b/>
        </w:rPr>
        <w:t>Слайд 11</w:t>
      </w:r>
    </w:p>
    <w:p w:rsidR="008219A4" w:rsidRPr="00D4139F" w:rsidRDefault="00D24826" w:rsidP="008219A4">
      <w:r>
        <w:rPr>
          <w:bCs/>
        </w:rPr>
        <w:t>Возможно внедрение</w:t>
      </w:r>
      <w:r w:rsidR="00D4139F" w:rsidRPr="00D4139F">
        <w:rPr>
          <w:bCs/>
        </w:rPr>
        <w:t xml:space="preserve"> </w:t>
      </w:r>
      <w:proofErr w:type="spellStart"/>
      <w:r w:rsidR="00D4139F" w:rsidRPr="00D4139F">
        <w:rPr>
          <w:bCs/>
        </w:rPr>
        <w:t>б</w:t>
      </w:r>
      <w:r>
        <w:rPr>
          <w:bCs/>
        </w:rPr>
        <w:t>лочно-модульнаойсистемы</w:t>
      </w:r>
      <w:proofErr w:type="spellEnd"/>
      <w:r w:rsidR="00D4139F" w:rsidRPr="00D4139F">
        <w:rPr>
          <w:bCs/>
        </w:rPr>
        <w:t>: содержание обучения в законченных самостоятельных комплексах-блоках;  форма общения учителя с учеником иная (через модули), учитель - в роли консультанта; максимум самостоятельной работы учащихся</w:t>
      </w:r>
      <w:r w:rsidR="00526FB7">
        <w:rPr>
          <w:bCs/>
        </w:rPr>
        <w:t xml:space="preserve"> </w:t>
      </w:r>
      <w:r w:rsidR="00D4139F" w:rsidRPr="00D4139F">
        <w:rPr>
          <w:bCs/>
        </w:rPr>
        <w:t>(</w:t>
      </w:r>
      <w:proofErr w:type="spellStart"/>
      <w:r w:rsidR="00D4139F" w:rsidRPr="00D4139F">
        <w:rPr>
          <w:bCs/>
        </w:rPr>
        <w:t>целеполагание</w:t>
      </w:r>
      <w:proofErr w:type="spellEnd"/>
      <w:r w:rsidR="00D4139F" w:rsidRPr="00D4139F">
        <w:rPr>
          <w:bCs/>
        </w:rPr>
        <w:t xml:space="preserve">, </w:t>
      </w:r>
      <w:proofErr w:type="spellStart"/>
      <w:r w:rsidR="00D4139F" w:rsidRPr="00D4139F">
        <w:rPr>
          <w:bCs/>
        </w:rPr>
        <w:t>самопланирование</w:t>
      </w:r>
      <w:proofErr w:type="spellEnd"/>
      <w:r w:rsidR="00D4139F" w:rsidRPr="00D4139F">
        <w:rPr>
          <w:bCs/>
        </w:rPr>
        <w:t>, самоорганизация, самоконтроль)</w:t>
      </w:r>
      <w:r>
        <w:rPr>
          <w:bCs/>
        </w:rPr>
        <w:t>.</w:t>
      </w:r>
    </w:p>
    <w:p w:rsidR="00526FB7" w:rsidRDefault="00526FB7" w:rsidP="00526FB7">
      <w:pPr>
        <w:rPr>
          <w:b/>
        </w:rPr>
      </w:pPr>
      <w:r w:rsidRPr="00526FB7">
        <w:rPr>
          <w:b/>
        </w:rPr>
        <w:t>Слайд 12</w:t>
      </w:r>
    </w:p>
    <w:p w:rsidR="00526FB7" w:rsidRDefault="00526FB7" w:rsidP="00526FB7">
      <w:r w:rsidRPr="00526FB7">
        <w:t xml:space="preserve"> </w:t>
      </w:r>
      <w:r w:rsidR="0055144A">
        <w:t>Здесь и т</w:t>
      </w:r>
      <w:r>
        <w:t xml:space="preserve">ехнология уровневой дифференциации обучения. Уроки строятся с учетом индивидуальных возможностей и способностей учащегося. Появляется возможность дифференцированно помогать слабому ученику и уделять внимание сильному, более эффективно </w:t>
      </w:r>
      <w:r>
        <w:lastRenderedPageBreak/>
        <w:t xml:space="preserve">работать с трудными детьми. Сильные учащиеся активно реализуют своё стремление быстрее продвигаться вперёд и вглубь, слабые – меньше. </w:t>
      </w:r>
    </w:p>
    <w:p w:rsidR="00D95321" w:rsidRDefault="00526FB7" w:rsidP="00526FB7">
      <w:pPr>
        <w:rPr>
          <w:rFonts w:ascii="Arial" w:eastAsia="+mn-ea" w:hAnsi="Arial" w:cs="Arial"/>
          <w:b/>
          <w:bCs/>
          <w:smallCaps/>
          <w:color w:val="C00000"/>
          <w:kern w:val="24"/>
          <w:sz w:val="48"/>
          <w:szCs w:val="48"/>
        </w:rPr>
      </w:pPr>
      <w:r w:rsidRPr="00526FB7">
        <w:rPr>
          <w:b/>
        </w:rPr>
        <w:t>Слайд 13</w:t>
      </w:r>
      <w:r w:rsidRPr="00526FB7">
        <w:rPr>
          <w:rFonts w:ascii="Arial" w:eastAsia="+mn-ea" w:hAnsi="Arial" w:cs="Arial"/>
          <w:b/>
          <w:bCs/>
          <w:smallCaps/>
          <w:color w:val="C00000"/>
          <w:kern w:val="24"/>
          <w:sz w:val="48"/>
          <w:szCs w:val="48"/>
        </w:rPr>
        <w:t xml:space="preserve"> </w:t>
      </w:r>
    </w:p>
    <w:p w:rsidR="00526FB7" w:rsidRPr="00D95321" w:rsidRDefault="00526FB7" w:rsidP="00526FB7">
      <w:r>
        <w:t xml:space="preserve">Педагогику сотрудничества </w:t>
      </w:r>
      <w:r w:rsidR="00D95321">
        <w:t xml:space="preserve"> учителя, ученика, родителей, других членов школьного </w:t>
      </w:r>
      <w:proofErr w:type="gramStart"/>
      <w:r w:rsidR="00D95321">
        <w:t>сообщества</w:t>
      </w:r>
      <w:proofErr w:type="gramEnd"/>
      <w:r w:rsidR="00D95321">
        <w:t xml:space="preserve"> </w:t>
      </w:r>
      <w:r>
        <w:t>возможно реализовать</w:t>
      </w:r>
      <w:r w:rsidR="00D95321">
        <w:t xml:space="preserve"> </w:t>
      </w:r>
      <w:r w:rsidR="00D95321" w:rsidRPr="00D95321">
        <w:t xml:space="preserve">через </w:t>
      </w:r>
      <w:r w:rsidR="00D95321" w:rsidRPr="00D95321">
        <w:rPr>
          <w:bCs/>
        </w:rPr>
        <w:t xml:space="preserve"> нестандартные уроки:  уроки-лекции;</w:t>
      </w:r>
      <w:r w:rsidR="00D95321">
        <w:rPr>
          <w:bCs/>
        </w:rPr>
        <w:t xml:space="preserve"> </w:t>
      </w:r>
      <w:r w:rsidR="00D95321" w:rsidRPr="00D95321">
        <w:rPr>
          <w:bCs/>
        </w:rPr>
        <w:t xml:space="preserve">уроки-семинары; уроки-путешествия; уроки-исследования; уроки-экскурсии; </w:t>
      </w:r>
      <w:r w:rsidR="00D95321">
        <w:rPr>
          <w:bCs/>
        </w:rPr>
        <w:t>уроки-концерты.</w:t>
      </w:r>
    </w:p>
    <w:p w:rsidR="00D95321" w:rsidRDefault="00D95321" w:rsidP="00D95321">
      <w:pPr>
        <w:rPr>
          <w:b/>
        </w:rPr>
      </w:pPr>
      <w:r w:rsidRPr="00D95321">
        <w:rPr>
          <w:b/>
        </w:rPr>
        <w:t>Слайд 14</w:t>
      </w:r>
      <w:r>
        <w:rPr>
          <w:b/>
        </w:rPr>
        <w:t xml:space="preserve"> </w:t>
      </w:r>
    </w:p>
    <w:p w:rsidR="0055144A" w:rsidRDefault="00D95321" w:rsidP="00D95321">
      <w:r w:rsidRPr="00D95321">
        <w:t>Безусловно</w:t>
      </w:r>
      <w:r w:rsidR="0055144A">
        <w:t xml:space="preserve">, важно </w:t>
      </w:r>
      <w:r w:rsidRPr="00D95321">
        <w:t xml:space="preserve"> находить время на уроке для проведения динамических пауз-физкультминуток</w:t>
      </w:r>
      <w:r>
        <w:t xml:space="preserve"> </w:t>
      </w:r>
      <w:r w:rsidRPr="00D95321">
        <w:t>(</w:t>
      </w:r>
      <w:r w:rsidRPr="00D95321">
        <w:rPr>
          <w:bCs/>
        </w:rPr>
        <w:t>минутки релаксации; динамические паузы; дыхательная гимнастика; гимнастика для глаз; массаж активных точек и др.)</w:t>
      </w:r>
      <w:r w:rsidR="0055144A">
        <w:rPr>
          <w:bCs/>
        </w:rPr>
        <w:t>.</w:t>
      </w:r>
    </w:p>
    <w:p w:rsidR="00D95321" w:rsidRPr="0055144A" w:rsidRDefault="00D95321" w:rsidP="00D95321">
      <w:r w:rsidRPr="00D95321">
        <w:rPr>
          <w:b/>
        </w:rPr>
        <w:t>Слайд 15</w:t>
      </w:r>
    </w:p>
    <w:p w:rsidR="0055144A" w:rsidRDefault="00552A16" w:rsidP="00552A16">
      <w:pPr>
        <w:rPr>
          <w:color w:val="000000" w:themeColor="text1"/>
        </w:rPr>
      </w:pPr>
      <w:proofErr w:type="gramStart"/>
      <w:r>
        <w:rPr>
          <w:color w:val="000000" w:themeColor="text1"/>
        </w:rPr>
        <w:t>В настоящее время, в связи с активным внедре</w:t>
      </w:r>
      <w:r w:rsidR="00D95321">
        <w:rPr>
          <w:color w:val="000000" w:themeColor="text1"/>
        </w:rPr>
        <w:t>нием</w:t>
      </w:r>
      <w:r>
        <w:rPr>
          <w:color w:val="000000" w:themeColor="text1"/>
        </w:rPr>
        <w:t xml:space="preserve"> в учебную деятельность ИКТ, </w:t>
      </w:r>
      <w:r w:rsidR="00D95321">
        <w:rPr>
          <w:color w:val="000000" w:themeColor="text1"/>
        </w:rPr>
        <w:t xml:space="preserve"> </w:t>
      </w:r>
      <w:r>
        <w:rPr>
          <w:color w:val="000000" w:themeColor="text1"/>
        </w:rPr>
        <w:t>для эмоциональной разрядки, снятия напряжения с глаз, возможно</w:t>
      </w:r>
      <w:r w:rsidR="00D95321" w:rsidRPr="00D95321">
        <w:rPr>
          <w:color w:val="000000" w:themeColor="text1"/>
        </w:rPr>
        <w:t xml:space="preserve">  использование на уроках </w:t>
      </w:r>
      <w:proofErr w:type="spellStart"/>
      <w:r w:rsidR="00D95321" w:rsidRPr="00D95321">
        <w:rPr>
          <w:color w:val="000000" w:themeColor="text1"/>
        </w:rPr>
        <w:t>цветотерапии</w:t>
      </w:r>
      <w:proofErr w:type="spellEnd"/>
      <w:r w:rsidR="00D95321" w:rsidRPr="00D95321">
        <w:rPr>
          <w:color w:val="000000" w:themeColor="text1"/>
        </w:rPr>
        <w:t>:</w:t>
      </w:r>
      <w:r w:rsidR="00D95321" w:rsidRPr="00D95321">
        <w:rPr>
          <w:rFonts w:ascii="Arial" w:eastAsia="+mn-ea" w:hAnsi="Arial" w:cs="Arial"/>
          <w:bCs/>
          <w:color w:val="000000" w:themeColor="text1"/>
          <w:kern w:val="24"/>
          <w:sz w:val="48"/>
          <w:szCs w:val="48"/>
        </w:rPr>
        <w:t xml:space="preserve"> </w:t>
      </w:r>
      <w:r w:rsidR="00D95321" w:rsidRPr="00D95321">
        <w:rPr>
          <w:bCs/>
          <w:color w:val="000000" w:themeColor="text1"/>
        </w:rPr>
        <w:t xml:space="preserve"> (желтый – стимулирует умственную деятельность;  зеленый – умиротворяет, успокаивает; </w:t>
      </w:r>
      <w:r w:rsidR="00D95321" w:rsidRPr="00D95321">
        <w:rPr>
          <w:color w:val="000000" w:themeColor="text1"/>
        </w:rPr>
        <w:t xml:space="preserve"> </w:t>
      </w:r>
      <w:proofErr w:type="spellStart"/>
      <w:r w:rsidR="00D95321" w:rsidRPr="00D95321">
        <w:rPr>
          <w:color w:val="000000" w:themeColor="text1"/>
        </w:rPr>
        <w:t>г</w:t>
      </w:r>
      <w:r w:rsidR="00D95321" w:rsidRPr="00D95321">
        <w:rPr>
          <w:bCs/>
          <w:color w:val="000000" w:themeColor="text1"/>
        </w:rPr>
        <w:t>олубой</w:t>
      </w:r>
      <w:proofErr w:type="spellEnd"/>
      <w:r w:rsidR="00D95321" w:rsidRPr="00D95321">
        <w:rPr>
          <w:bCs/>
          <w:color w:val="000000" w:themeColor="text1"/>
        </w:rPr>
        <w:t xml:space="preserve"> –  снижает кровяное давление, успокаивает</w:t>
      </w:r>
      <w:r w:rsidR="00D95321" w:rsidRPr="00D95321">
        <w:rPr>
          <w:color w:val="000000" w:themeColor="text1"/>
        </w:rPr>
        <w:t>;  с</w:t>
      </w:r>
      <w:r w:rsidR="00D95321" w:rsidRPr="00D95321">
        <w:rPr>
          <w:bCs/>
          <w:color w:val="000000" w:themeColor="text1"/>
        </w:rPr>
        <w:t>иний – располагает к серьезности, строгости в поведении</w:t>
      </w:r>
      <w:r w:rsidR="00D95321" w:rsidRPr="00D95321">
        <w:rPr>
          <w:color w:val="000000" w:themeColor="text1"/>
        </w:rPr>
        <w:t>; ф</w:t>
      </w:r>
      <w:r w:rsidR="00D95321" w:rsidRPr="00D95321">
        <w:rPr>
          <w:bCs/>
          <w:color w:val="000000" w:themeColor="text1"/>
        </w:rPr>
        <w:t>иолетовый – возбуждает деятельность сердца и    легких, увеличивает сопротивляемость организма к   простудным заболеваниям</w:t>
      </w:r>
      <w:r w:rsidR="00D95321" w:rsidRPr="00D95321">
        <w:rPr>
          <w:color w:val="000000" w:themeColor="text1"/>
        </w:rPr>
        <w:t>;</w:t>
      </w:r>
      <w:proofErr w:type="gramEnd"/>
      <w:r w:rsidR="00D95321" w:rsidRPr="00D95321">
        <w:rPr>
          <w:color w:val="000000" w:themeColor="text1"/>
        </w:rPr>
        <w:t xml:space="preserve">  </w:t>
      </w:r>
      <w:proofErr w:type="gramStart"/>
      <w:r w:rsidR="00D95321" w:rsidRPr="00D95321">
        <w:rPr>
          <w:color w:val="000000" w:themeColor="text1"/>
        </w:rPr>
        <w:t>ч</w:t>
      </w:r>
      <w:r w:rsidR="00D95321" w:rsidRPr="00D95321">
        <w:rPr>
          <w:bCs/>
          <w:color w:val="000000" w:themeColor="text1"/>
        </w:rPr>
        <w:t>ерный</w:t>
      </w:r>
      <w:proofErr w:type="gramEnd"/>
      <w:r w:rsidR="00D95321" w:rsidRPr="00D95321">
        <w:rPr>
          <w:bCs/>
          <w:color w:val="000000" w:themeColor="text1"/>
        </w:rPr>
        <w:t xml:space="preserve"> в небольшой дозе – сосредотачивает внимание</w:t>
      </w:r>
      <w:r w:rsidR="0055144A">
        <w:rPr>
          <w:bCs/>
          <w:color w:val="000000" w:themeColor="text1"/>
        </w:rPr>
        <w:t>)</w:t>
      </w:r>
      <w:r w:rsidR="00D95321" w:rsidRPr="00D95321">
        <w:rPr>
          <w:bCs/>
          <w:color w:val="000000" w:themeColor="text1"/>
        </w:rPr>
        <w:t>.</w:t>
      </w:r>
    </w:p>
    <w:p w:rsidR="00552A16" w:rsidRPr="0055144A" w:rsidRDefault="00552A16" w:rsidP="00552A16">
      <w:pPr>
        <w:rPr>
          <w:color w:val="000000" w:themeColor="text1"/>
        </w:rPr>
      </w:pPr>
      <w:r w:rsidRPr="00552A16">
        <w:rPr>
          <w:b/>
        </w:rPr>
        <w:t>Слайд 16</w:t>
      </w:r>
    </w:p>
    <w:p w:rsidR="0055144A" w:rsidRDefault="00552A16" w:rsidP="00552A16">
      <w:pPr>
        <w:rPr>
          <w:bCs/>
          <w:color w:val="000000" w:themeColor="text1"/>
        </w:rPr>
      </w:pPr>
      <w:r w:rsidRPr="00552A16">
        <w:rPr>
          <w:bCs/>
          <w:color w:val="000000" w:themeColor="text1"/>
        </w:rPr>
        <w:t xml:space="preserve">Для профилактики нарушений в развитии позвоночника важно следить за осанкой учащихся: (правильная поза ученика во время занятий за столом; </w:t>
      </w:r>
      <w:r w:rsidRPr="00552A16">
        <w:rPr>
          <w:color w:val="000000" w:themeColor="text1"/>
        </w:rPr>
        <w:t>п</w:t>
      </w:r>
      <w:r w:rsidRPr="00552A16">
        <w:rPr>
          <w:bCs/>
          <w:color w:val="000000" w:themeColor="text1"/>
        </w:rPr>
        <w:t xml:space="preserve">равильная рабочая поза при письме). </w:t>
      </w:r>
    </w:p>
    <w:p w:rsidR="00552A16" w:rsidRPr="0055144A" w:rsidRDefault="00552A16" w:rsidP="00552A16">
      <w:pPr>
        <w:rPr>
          <w:color w:val="000000" w:themeColor="text1"/>
        </w:rPr>
      </w:pPr>
      <w:r>
        <w:rPr>
          <w:b/>
        </w:rPr>
        <w:t>Слайд 17</w:t>
      </w:r>
    </w:p>
    <w:p w:rsidR="00552A16" w:rsidRPr="00552A16" w:rsidRDefault="00552A16" w:rsidP="00552A16">
      <w:pPr>
        <w:rPr>
          <w:bCs/>
        </w:rPr>
      </w:pPr>
      <w:r w:rsidRPr="00552A16">
        <w:rPr>
          <w:bCs/>
        </w:rPr>
        <w:t>На уроках русского языка и литературы необходимо использование методического материала, связанного с ЗОЖ:</w:t>
      </w:r>
      <w:r w:rsidRPr="00552A16">
        <w:rPr>
          <w:rFonts w:ascii="Arial" w:eastAsia="+mn-ea" w:hAnsi="Arial" w:cs="Arial"/>
          <w:bCs/>
          <w:color w:val="0070C0"/>
          <w:kern w:val="24"/>
          <w:sz w:val="36"/>
          <w:szCs w:val="36"/>
        </w:rPr>
        <w:t xml:space="preserve"> </w:t>
      </w:r>
      <w:r w:rsidRPr="00552A16">
        <w:rPr>
          <w:bCs/>
        </w:rPr>
        <w:t>тексты, пропагандирующие различные виды спорта; история олимпийского движения</w:t>
      </w:r>
      <w:r>
        <w:rPr>
          <w:bCs/>
        </w:rPr>
        <w:t xml:space="preserve"> </w:t>
      </w:r>
      <w:r w:rsidRPr="00552A16">
        <w:rPr>
          <w:bCs/>
        </w:rPr>
        <w:t>(тема «Имя числительное»);  тематические словарные диктанты и задания,</w:t>
      </w:r>
      <w:r>
        <w:rPr>
          <w:bCs/>
        </w:rPr>
        <w:t xml:space="preserve"> </w:t>
      </w:r>
      <w:r w:rsidRPr="00552A16">
        <w:rPr>
          <w:bCs/>
        </w:rPr>
        <w:t xml:space="preserve">например: </w:t>
      </w:r>
    </w:p>
    <w:p w:rsidR="00552A16" w:rsidRPr="00552A16" w:rsidRDefault="00552A16" w:rsidP="00552A16">
      <w:pPr>
        <w:rPr>
          <w:bCs/>
        </w:rPr>
      </w:pPr>
      <w:proofErr w:type="gramStart"/>
      <w:r w:rsidRPr="00552A16">
        <w:rPr>
          <w:bCs/>
        </w:rPr>
        <w:t xml:space="preserve">№ 1 </w:t>
      </w:r>
      <w:r>
        <w:rPr>
          <w:bCs/>
        </w:rPr>
        <w:t xml:space="preserve"> </w:t>
      </w:r>
      <w:r w:rsidRPr="00552A16">
        <w:rPr>
          <w:bCs/>
        </w:rPr>
        <w:t xml:space="preserve">Гигиена, поликлиника, гимнастика, стрессы, фитнес, медицина, недостаток кислорода, пагубные  привычки, профилактика заболеваний, негативные эмоции, авитаминоз,  компьютер, депрессия, советы специалиста, рациональное питание, бессонница,  безопасное поведение. </w:t>
      </w:r>
      <w:proofErr w:type="gramEnd"/>
    </w:p>
    <w:p w:rsidR="00552A16" w:rsidRPr="00552A16" w:rsidRDefault="00552A16" w:rsidP="00552A16">
      <w:pPr>
        <w:rPr>
          <w:bCs/>
        </w:rPr>
      </w:pPr>
      <w:r w:rsidRPr="00552A16">
        <w:rPr>
          <w:bCs/>
        </w:rPr>
        <w:t xml:space="preserve">№ </w:t>
      </w:r>
      <w:r>
        <w:rPr>
          <w:bCs/>
        </w:rPr>
        <w:t>2</w:t>
      </w:r>
      <w:proofErr w:type="gramStart"/>
      <w:r>
        <w:rPr>
          <w:bCs/>
        </w:rPr>
        <w:t xml:space="preserve">  Д</w:t>
      </w:r>
      <w:proofErr w:type="gramEnd"/>
      <w:r>
        <w:rPr>
          <w:bCs/>
        </w:rPr>
        <w:t>айте определение выражениям:</w:t>
      </w:r>
    </w:p>
    <w:p w:rsidR="00552A16" w:rsidRPr="00552A16" w:rsidRDefault="00552A16" w:rsidP="00552A16">
      <w:pPr>
        <w:spacing w:after="0"/>
        <w:rPr>
          <w:bCs/>
        </w:rPr>
      </w:pPr>
      <w:r w:rsidRPr="00552A16">
        <w:rPr>
          <w:bCs/>
        </w:rPr>
        <w:t>1. Вид спортивной гимнастики   (аэробика)</w:t>
      </w:r>
    </w:p>
    <w:p w:rsidR="00552A16" w:rsidRPr="00552A16" w:rsidRDefault="00552A16" w:rsidP="00552A16">
      <w:pPr>
        <w:spacing w:after="0"/>
        <w:rPr>
          <w:bCs/>
        </w:rPr>
      </w:pPr>
      <w:r w:rsidRPr="00552A16">
        <w:rPr>
          <w:bCs/>
        </w:rPr>
        <w:t>2. Система физических упражнений, способствующая общему развитию организма и укреплению здоровья</w:t>
      </w:r>
      <w:r w:rsidRPr="00552A16">
        <w:rPr>
          <w:bCs/>
          <w:i/>
          <w:iCs/>
        </w:rPr>
        <w:t xml:space="preserve">    (</w:t>
      </w:r>
      <w:r w:rsidRPr="00552A16">
        <w:rPr>
          <w:bCs/>
        </w:rPr>
        <w:t>гимнастика)</w:t>
      </w:r>
    </w:p>
    <w:p w:rsidR="00552A16" w:rsidRPr="00552A16" w:rsidRDefault="00552A16" w:rsidP="00552A16">
      <w:pPr>
        <w:spacing w:after="0"/>
        <w:rPr>
          <w:bCs/>
        </w:rPr>
      </w:pPr>
      <w:r w:rsidRPr="00552A16">
        <w:rPr>
          <w:bCs/>
        </w:rPr>
        <w:t>3. Расслабление и снятие психического напряжения     (релаксация).</w:t>
      </w:r>
    </w:p>
    <w:p w:rsidR="00D24826" w:rsidRPr="0055144A" w:rsidRDefault="00552A16" w:rsidP="0055144A">
      <w:pPr>
        <w:spacing w:after="0"/>
        <w:rPr>
          <w:bCs/>
        </w:rPr>
      </w:pPr>
      <w:r w:rsidRPr="00552A16">
        <w:rPr>
          <w:bCs/>
        </w:rPr>
        <w:t>4. Правила времяпровождения  (распорядок дня)</w:t>
      </w:r>
    </w:p>
    <w:p w:rsidR="0055144A" w:rsidRDefault="0055144A" w:rsidP="00552A16">
      <w:pPr>
        <w:rPr>
          <w:b/>
        </w:rPr>
      </w:pPr>
    </w:p>
    <w:p w:rsidR="00552A16" w:rsidRPr="00552A16" w:rsidRDefault="00552A16" w:rsidP="00552A16">
      <w:pPr>
        <w:rPr>
          <w:b/>
        </w:rPr>
      </w:pPr>
      <w:r>
        <w:rPr>
          <w:b/>
        </w:rPr>
        <w:t>Слайд 18</w:t>
      </w:r>
    </w:p>
    <w:p w:rsidR="00552A16" w:rsidRPr="00552A16" w:rsidRDefault="00552A16" w:rsidP="00552A16">
      <w:pPr>
        <w:spacing w:after="0"/>
      </w:pPr>
      <w:r w:rsidRPr="00552A16">
        <w:rPr>
          <w:bCs/>
        </w:rPr>
        <w:lastRenderedPageBreak/>
        <w:t xml:space="preserve"> Проводится работа  с русскими пословицами и поговорками о здоровье: Выберите те, которые вам наиболее понравились, и объясните  их смысл.</w:t>
      </w:r>
    </w:p>
    <w:p w:rsidR="00552A16" w:rsidRPr="00552A16" w:rsidRDefault="00552A16" w:rsidP="00552A16">
      <w:pPr>
        <w:spacing w:after="0"/>
      </w:pPr>
      <w:r w:rsidRPr="00552A16">
        <w:rPr>
          <w:bCs/>
        </w:rPr>
        <w:t xml:space="preserve">1) Хрен да редька, лук да капуста - </w:t>
      </w:r>
      <w:proofErr w:type="gramStart"/>
      <w:r w:rsidRPr="00552A16">
        <w:rPr>
          <w:bCs/>
        </w:rPr>
        <w:t>лихого</w:t>
      </w:r>
      <w:proofErr w:type="gramEnd"/>
      <w:r w:rsidRPr="00552A16">
        <w:rPr>
          <w:bCs/>
        </w:rPr>
        <w:t xml:space="preserve"> не подпустят.</w:t>
      </w:r>
    </w:p>
    <w:p w:rsidR="00552A16" w:rsidRPr="00552A16" w:rsidRDefault="00552A16" w:rsidP="00552A16">
      <w:pPr>
        <w:spacing w:after="0"/>
      </w:pPr>
      <w:r w:rsidRPr="00552A16">
        <w:rPr>
          <w:bCs/>
        </w:rPr>
        <w:t>2) Где просто, там живут лет со сто.</w:t>
      </w:r>
    </w:p>
    <w:p w:rsidR="00552A16" w:rsidRPr="00552A16" w:rsidRDefault="00552A16" w:rsidP="00552A16">
      <w:pPr>
        <w:spacing w:after="0"/>
      </w:pPr>
      <w:r w:rsidRPr="00552A16">
        <w:rPr>
          <w:bCs/>
        </w:rPr>
        <w:t>3) Ум   и  здоровье дороже всего.</w:t>
      </w:r>
    </w:p>
    <w:p w:rsidR="00552A16" w:rsidRPr="00552A16" w:rsidRDefault="00552A16" w:rsidP="00552A16">
      <w:pPr>
        <w:spacing w:after="0"/>
      </w:pPr>
      <w:r w:rsidRPr="00552A16">
        <w:rPr>
          <w:bCs/>
        </w:rPr>
        <w:t>4) Человека лень не кормит, а здоровье только портит.</w:t>
      </w:r>
    </w:p>
    <w:p w:rsidR="00552A16" w:rsidRPr="00552A16" w:rsidRDefault="00552A16" w:rsidP="00552A16">
      <w:pPr>
        <w:spacing w:after="0"/>
      </w:pPr>
      <w:r w:rsidRPr="00552A16">
        <w:rPr>
          <w:bCs/>
        </w:rPr>
        <w:t>5) Даже собака знает, что травой лечатся.</w:t>
      </w:r>
    </w:p>
    <w:p w:rsidR="00552A16" w:rsidRDefault="00552A16" w:rsidP="00552A16">
      <w:pPr>
        <w:spacing w:after="0"/>
        <w:rPr>
          <w:bCs/>
        </w:rPr>
      </w:pPr>
      <w:r>
        <w:rPr>
          <w:bCs/>
        </w:rPr>
        <w:t>-Учащиеся пишут с</w:t>
      </w:r>
      <w:r w:rsidRPr="00552A16">
        <w:rPr>
          <w:bCs/>
        </w:rPr>
        <w:t>очинения  по картинам А.Сайкиной «Детская спортивная школа»,</w:t>
      </w:r>
    </w:p>
    <w:p w:rsidR="00552A16" w:rsidRPr="00552A16" w:rsidRDefault="00552A16" w:rsidP="00552A16">
      <w:pPr>
        <w:spacing w:after="0"/>
      </w:pPr>
      <w:r w:rsidRPr="00552A16">
        <w:rPr>
          <w:bCs/>
        </w:rPr>
        <w:t xml:space="preserve"> С. А. Григорьева «Вратарь».</w:t>
      </w:r>
    </w:p>
    <w:p w:rsidR="00D24826" w:rsidRDefault="00D24826" w:rsidP="00552A16">
      <w:pPr>
        <w:rPr>
          <w:b/>
        </w:rPr>
      </w:pPr>
    </w:p>
    <w:p w:rsidR="00D24826" w:rsidRDefault="00552A16" w:rsidP="00552A16">
      <w:pPr>
        <w:rPr>
          <w:b/>
        </w:rPr>
      </w:pPr>
      <w:r>
        <w:rPr>
          <w:b/>
        </w:rPr>
        <w:t>Слайд 19</w:t>
      </w:r>
    </w:p>
    <w:p w:rsidR="00552A16" w:rsidRPr="00D24826" w:rsidRDefault="008219A4" w:rsidP="00552A16">
      <w:pPr>
        <w:rPr>
          <w:b/>
        </w:rPr>
      </w:pPr>
      <w:r w:rsidRPr="00D24826">
        <w:t>На уроках литературы читаем произведения о животных, родном крае и говорим об их сохранении</w:t>
      </w:r>
      <w:r w:rsidR="00D24826" w:rsidRPr="00D24826">
        <w:t>;</w:t>
      </w:r>
      <w:r w:rsidR="00552A16" w:rsidRPr="00D24826">
        <w:rPr>
          <w:bCs/>
        </w:rPr>
        <w:t xml:space="preserve"> анализ</w:t>
      </w:r>
      <w:r w:rsidR="00D24826" w:rsidRPr="00D24826">
        <w:rPr>
          <w:bCs/>
        </w:rPr>
        <w:t>ируем произведения</w:t>
      </w:r>
      <w:r w:rsidR="00552A16" w:rsidRPr="00D24826">
        <w:rPr>
          <w:bCs/>
        </w:rPr>
        <w:t xml:space="preserve"> э</w:t>
      </w:r>
      <w:r w:rsidR="00D24826" w:rsidRPr="00D24826">
        <w:rPr>
          <w:bCs/>
        </w:rPr>
        <w:t>кологического плана, воспевающие</w:t>
      </w:r>
      <w:r w:rsidR="00552A16" w:rsidRPr="00D24826">
        <w:rPr>
          <w:bCs/>
        </w:rPr>
        <w:t xml:space="preserve"> красот</w:t>
      </w:r>
      <w:r w:rsidR="00D24826" w:rsidRPr="00D24826">
        <w:rPr>
          <w:bCs/>
        </w:rPr>
        <w:t>у родного края, пропагандирующие</w:t>
      </w:r>
      <w:r w:rsidR="00552A16" w:rsidRPr="00D24826">
        <w:rPr>
          <w:bCs/>
        </w:rPr>
        <w:t xml:space="preserve"> здоровый образ жизни. </w:t>
      </w:r>
    </w:p>
    <w:p w:rsidR="00D24826" w:rsidRDefault="00D24826" w:rsidP="00D24826">
      <w:pPr>
        <w:rPr>
          <w:b/>
        </w:rPr>
      </w:pPr>
      <w:r>
        <w:rPr>
          <w:b/>
        </w:rPr>
        <w:t>Слайд 20</w:t>
      </w:r>
    </w:p>
    <w:p w:rsidR="00D24826" w:rsidRPr="00D24826" w:rsidRDefault="00D24826" w:rsidP="00D24826">
      <w:r w:rsidRPr="00D24826">
        <w:rPr>
          <w:bCs/>
        </w:rPr>
        <w:t xml:space="preserve">Результатами  внедрения в обучение </w:t>
      </w:r>
      <w:proofErr w:type="spellStart"/>
      <w:r w:rsidRPr="00D24826">
        <w:rPr>
          <w:bCs/>
        </w:rPr>
        <w:t>здоровьесберегающей</w:t>
      </w:r>
      <w:proofErr w:type="spellEnd"/>
      <w:r w:rsidRPr="00D24826">
        <w:rPr>
          <w:bCs/>
        </w:rPr>
        <w:t xml:space="preserve"> технологии являются:</w:t>
      </w:r>
      <w:r>
        <w:t xml:space="preserve"> </w:t>
      </w:r>
      <w:r w:rsidRPr="00D24826">
        <w:rPr>
          <w:bCs/>
        </w:rPr>
        <w:t xml:space="preserve">снижение показателей заболеваемости детей; </w:t>
      </w:r>
      <w:r w:rsidRPr="00D24826">
        <w:t xml:space="preserve"> </w:t>
      </w:r>
      <w:r w:rsidRPr="00D24826">
        <w:rPr>
          <w:bCs/>
        </w:rPr>
        <w:t xml:space="preserve">улучшение психологического климата в коллективах; профилактика нарушений в развитии позвоночника, близорукости, нервно-психических и </w:t>
      </w:r>
      <w:proofErr w:type="spellStart"/>
      <w:proofErr w:type="gramStart"/>
      <w:r w:rsidRPr="00D24826">
        <w:rPr>
          <w:bCs/>
        </w:rPr>
        <w:t>сердечно-сосудистых</w:t>
      </w:r>
      <w:proofErr w:type="spellEnd"/>
      <w:proofErr w:type="gramEnd"/>
      <w:r w:rsidRPr="00D24826">
        <w:rPr>
          <w:bCs/>
        </w:rPr>
        <w:t xml:space="preserve"> заболеваний и другой школьной патологии; повышение мотивации к учебной деятельности прирост учебных достижений; создаются условия для  педагогического творчества учителя. </w:t>
      </w:r>
    </w:p>
    <w:p w:rsidR="00075EAE" w:rsidRDefault="00103572" w:rsidP="008219A4">
      <w:bookmarkStart w:id="0" w:name="_GoBack"/>
      <w:bookmarkEnd w:id="0"/>
    </w:p>
    <w:sectPr w:rsidR="00075EAE" w:rsidSect="006A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9A4"/>
    <w:rsid w:val="00103572"/>
    <w:rsid w:val="0023001F"/>
    <w:rsid w:val="00307793"/>
    <w:rsid w:val="00380C4E"/>
    <w:rsid w:val="003C63A4"/>
    <w:rsid w:val="00526FB7"/>
    <w:rsid w:val="0055144A"/>
    <w:rsid w:val="00552A16"/>
    <w:rsid w:val="006A4C6C"/>
    <w:rsid w:val="0075292A"/>
    <w:rsid w:val="008219A4"/>
    <w:rsid w:val="00D2417D"/>
    <w:rsid w:val="00D24826"/>
    <w:rsid w:val="00D4139F"/>
    <w:rsid w:val="00D95321"/>
    <w:rsid w:val="00F2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cp:lastPrinted>2015-03-25T11:15:00Z</cp:lastPrinted>
  <dcterms:created xsi:type="dcterms:W3CDTF">2016-04-19T07:49:00Z</dcterms:created>
  <dcterms:modified xsi:type="dcterms:W3CDTF">2016-04-19T07:49:00Z</dcterms:modified>
</cp:coreProperties>
</file>